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9" w:rsidRDefault="00101999" w:rsidP="0091671F">
      <w:pPr>
        <w:ind w:left="-142" w:hanging="38"/>
        <w:jc w:val="center"/>
        <w:rPr>
          <w:b/>
          <w:bCs/>
          <w:sz w:val="28"/>
          <w:szCs w:val="28"/>
        </w:rPr>
      </w:pPr>
      <w:r w:rsidRPr="0091671F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7" o:title=""/>
          </v:shape>
        </w:pict>
      </w:r>
    </w:p>
    <w:p w:rsidR="00101999" w:rsidRDefault="00101999" w:rsidP="006633DB">
      <w:pPr>
        <w:ind w:left="-142" w:firstLine="1276"/>
        <w:jc w:val="center"/>
        <w:rPr>
          <w:b/>
          <w:bCs/>
          <w:sz w:val="32"/>
          <w:szCs w:val="32"/>
        </w:rPr>
      </w:pPr>
    </w:p>
    <w:p w:rsidR="00101999" w:rsidRDefault="00101999" w:rsidP="006633DB">
      <w:pPr>
        <w:ind w:left="-142" w:firstLine="1276"/>
        <w:jc w:val="center"/>
        <w:rPr>
          <w:b/>
          <w:bCs/>
          <w:sz w:val="32"/>
          <w:szCs w:val="32"/>
        </w:rPr>
      </w:pPr>
    </w:p>
    <w:p w:rsidR="00101999" w:rsidRDefault="00101999" w:rsidP="006633DB">
      <w:pPr>
        <w:ind w:left="-142" w:firstLine="1276"/>
        <w:jc w:val="center"/>
        <w:rPr>
          <w:b/>
          <w:bCs/>
          <w:sz w:val="32"/>
          <w:szCs w:val="32"/>
        </w:rPr>
      </w:pPr>
    </w:p>
    <w:p w:rsidR="00101999" w:rsidRPr="006633DB" w:rsidRDefault="00101999" w:rsidP="006633DB">
      <w:pPr>
        <w:ind w:left="-142" w:firstLine="1276"/>
        <w:jc w:val="center"/>
        <w:rPr>
          <w:b/>
          <w:bCs/>
          <w:sz w:val="32"/>
          <w:szCs w:val="32"/>
        </w:rPr>
      </w:pPr>
      <w:r w:rsidRPr="006633DB">
        <w:rPr>
          <w:b/>
          <w:bCs/>
          <w:sz w:val="32"/>
          <w:szCs w:val="32"/>
        </w:rPr>
        <w:t>Пояснительная записка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</w:p>
    <w:p w:rsidR="00101999" w:rsidRPr="00C470EE" w:rsidRDefault="00101999" w:rsidP="00C470EE">
      <w:pPr>
        <w:spacing w:line="276" w:lineRule="auto"/>
        <w:ind w:left="-142" w:firstLine="1276"/>
        <w:rPr>
          <w:sz w:val="24"/>
          <w:szCs w:val="24"/>
        </w:rPr>
      </w:pPr>
      <w:r w:rsidRPr="00C470EE">
        <w:rPr>
          <w:sz w:val="24"/>
          <w:szCs w:val="24"/>
        </w:rPr>
        <w:t>Рабочая программа для 10 класса составлена на основе государственного стандарта общего образования, примерной программы среднего полного общего образования по рус</w:t>
      </w:r>
      <w:r w:rsidRPr="00C470EE">
        <w:rPr>
          <w:sz w:val="24"/>
          <w:szCs w:val="24"/>
        </w:rPr>
        <w:softHyphen/>
        <w:t xml:space="preserve">скому языку (базовый уровень); для 10 класса, кроме вышеперечисленного, - на основе «Программы 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М. Рыбченкова. - М.: Дрофа, 2007. </w:t>
      </w:r>
    </w:p>
    <w:p w:rsidR="00101999" w:rsidRPr="00C470EE" w:rsidRDefault="00101999" w:rsidP="00C470EE">
      <w:pPr>
        <w:pStyle w:val="maintext"/>
        <w:spacing w:line="276" w:lineRule="auto"/>
      </w:pPr>
      <w:r w:rsidRPr="00C470EE">
        <w:t>Основные задачи курса русского языка в старших классах по данной программе сводятся к следующему:</w:t>
      </w:r>
    </w:p>
    <w:p w:rsidR="00101999" w:rsidRPr="00C470EE" w:rsidRDefault="00101999" w:rsidP="00C470EE">
      <w:pPr>
        <w:pStyle w:val="maintext"/>
      </w:pPr>
      <w:r w:rsidRPr="00C470EE">
        <w:t>      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101999" w:rsidRPr="00C470EE" w:rsidRDefault="00101999" w:rsidP="00C470EE">
      <w:pPr>
        <w:pStyle w:val="maintext"/>
      </w:pPr>
      <w:r w:rsidRPr="00C470EE">
        <w:t>      совершенствовать орфографическую и пунктуационную грамотность учащихся;</w:t>
      </w:r>
    </w:p>
    <w:p w:rsidR="00101999" w:rsidRPr="00C470EE" w:rsidRDefault="00101999" w:rsidP="00C470EE">
      <w:pPr>
        <w:pStyle w:val="maintext"/>
      </w:pPr>
      <w:r w:rsidRPr="00C470EE">
        <w:t>      закрепить и расширить знания учащихся о тексте, совершенствуя в то же время навыки конструирования текстов;</w:t>
      </w:r>
    </w:p>
    <w:p w:rsidR="00101999" w:rsidRPr="00C470EE" w:rsidRDefault="00101999" w:rsidP="00C470EE">
      <w:pPr>
        <w:pStyle w:val="maintext"/>
      </w:pPr>
      <w:r w:rsidRPr="00C470EE">
        <w:t>      дать общие сведения о языке;</w:t>
      </w:r>
    </w:p>
    <w:p w:rsidR="00101999" w:rsidRPr="00C470EE" w:rsidRDefault="00101999" w:rsidP="00C470EE">
      <w:pPr>
        <w:pStyle w:val="maintext"/>
      </w:pPr>
      <w:r w:rsidRPr="00C470EE">
        <w:t>      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101999" w:rsidRPr="00C470EE" w:rsidRDefault="00101999" w:rsidP="00C470EE">
      <w:pPr>
        <w:pStyle w:val="maintext"/>
      </w:pPr>
      <w:r w:rsidRPr="00C470EE">
        <w:t>      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101999" w:rsidRPr="00C470EE" w:rsidRDefault="00101999" w:rsidP="00C470EE">
      <w:pPr>
        <w:pStyle w:val="maintext"/>
      </w:pPr>
      <w:r w:rsidRPr="00C470EE">
        <w:t>      способствовать развитию речи и мышления учащихся на межпредметной основе.</w:t>
      </w:r>
    </w:p>
    <w:p w:rsidR="00101999" w:rsidRPr="00C470EE" w:rsidRDefault="00101999" w:rsidP="00C470EE">
      <w:pPr>
        <w:ind w:left="1134"/>
        <w:rPr>
          <w:sz w:val="24"/>
          <w:szCs w:val="24"/>
        </w:rPr>
      </w:pPr>
    </w:p>
    <w:p w:rsidR="00101999" w:rsidRPr="00C470EE" w:rsidRDefault="00101999" w:rsidP="00C470EE">
      <w:pPr>
        <w:ind w:left="1134"/>
        <w:rPr>
          <w:sz w:val="24"/>
          <w:szCs w:val="24"/>
        </w:rPr>
      </w:pPr>
    </w:p>
    <w:p w:rsidR="00101999" w:rsidRPr="00C470EE" w:rsidRDefault="00101999" w:rsidP="00C470EE">
      <w:pPr>
        <w:ind w:left="1134"/>
        <w:rPr>
          <w:b/>
          <w:bCs/>
          <w:sz w:val="24"/>
          <w:szCs w:val="24"/>
        </w:rPr>
      </w:pPr>
      <w:r w:rsidRPr="00C470EE">
        <w:rPr>
          <w:b/>
          <w:bCs/>
          <w:sz w:val="24"/>
          <w:szCs w:val="24"/>
        </w:rPr>
        <w:t>Содержание образования</w:t>
      </w:r>
    </w:p>
    <w:p w:rsidR="00101999" w:rsidRPr="00C470EE" w:rsidRDefault="00101999" w:rsidP="00C470EE">
      <w:pPr>
        <w:pStyle w:val="center"/>
        <w:ind w:left="284"/>
      </w:pPr>
      <w:r w:rsidRPr="00C470EE">
        <w:t>Общие сведения о языке (7 ч)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Активные процессы в русском языке на современном этапе. Проблемы экологии языка.</w:t>
      </w:r>
    </w:p>
    <w:p w:rsidR="00101999" w:rsidRPr="00C470EE" w:rsidRDefault="00101999" w:rsidP="00C470EE">
      <w:pPr>
        <w:pStyle w:val="center"/>
        <w:ind w:left="284"/>
      </w:pPr>
      <w:r w:rsidRPr="00C470EE">
        <w:t>Фонетика, орфоэпия, орфография (4 ч)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Написания, подчиняющиеся морфологическому, фонетическому и традиционному принципам русской орфографии.</w:t>
      </w:r>
    </w:p>
    <w:p w:rsidR="00101999" w:rsidRPr="00C470EE" w:rsidRDefault="00101999" w:rsidP="00C470EE">
      <w:pPr>
        <w:pStyle w:val="maintext"/>
        <w:ind w:left="284"/>
      </w:pPr>
      <w:r w:rsidRPr="00C470EE">
        <w:t>      Фонетический разбор.</w:t>
      </w:r>
    </w:p>
    <w:p w:rsidR="00101999" w:rsidRDefault="00101999" w:rsidP="00C470EE">
      <w:pPr>
        <w:pStyle w:val="center"/>
        <w:ind w:left="284"/>
      </w:pPr>
      <w:r>
        <w:t>Лексика и фразеология (6 ч)</w:t>
      </w:r>
    </w:p>
    <w:p w:rsidR="00101999" w:rsidRDefault="00101999" w:rsidP="00C470EE">
      <w:pPr>
        <w:pStyle w:val="maintext"/>
        <w:ind w:left="284"/>
      </w:pPr>
      <w:r>
        <w:t>      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101999" w:rsidRDefault="00101999" w:rsidP="00C470EE">
      <w:pPr>
        <w:pStyle w:val="maintext"/>
        <w:ind w:left="284"/>
      </w:pPr>
      <w:r>
        <w:t>      Русская фразеология. Крылатые слова, пословицы и поговорки.</w:t>
      </w:r>
    </w:p>
    <w:p w:rsidR="00101999" w:rsidRDefault="00101999" w:rsidP="00C470EE">
      <w:pPr>
        <w:pStyle w:val="maintext"/>
        <w:ind w:left="284"/>
      </w:pPr>
      <w:r>
        <w:t>      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101999" w:rsidRDefault="00101999" w:rsidP="00C470EE">
      <w:pPr>
        <w:pStyle w:val="maintext"/>
        <w:ind w:left="284"/>
      </w:pPr>
      <w:r>
        <w:t>      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101999" w:rsidRDefault="00101999" w:rsidP="00C470EE">
      <w:pPr>
        <w:pStyle w:val="maintext"/>
        <w:ind w:left="284"/>
      </w:pPr>
      <w:r>
        <w:t>      Лексические и фразеологические словари.</w:t>
      </w:r>
    </w:p>
    <w:p w:rsidR="00101999" w:rsidRDefault="00101999" w:rsidP="00C470EE">
      <w:pPr>
        <w:pStyle w:val="maintext"/>
        <w:ind w:left="284"/>
      </w:pPr>
      <w:r>
        <w:t>      Лексико-фразеологический разбор.</w:t>
      </w:r>
    </w:p>
    <w:p w:rsidR="00101999" w:rsidRDefault="00101999" w:rsidP="00C470EE">
      <w:pPr>
        <w:pStyle w:val="center"/>
        <w:ind w:left="284"/>
      </w:pPr>
      <w:r>
        <w:t>Морфемика (состав слова) и словообразование (4 ч)</w:t>
      </w:r>
    </w:p>
    <w:p w:rsidR="00101999" w:rsidRDefault="00101999" w:rsidP="00C470EE">
      <w:pPr>
        <w:pStyle w:val="maintext"/>
        <w:ind w:left="284"/>
      </w:pPr>
      <w:r>
        <w:t>      Обобщающее повторение ранее изученного.</w:t>
      </w:r>
    </w:p>
    <w:p w:rsidR="00101999" w:rsidRDefault="00101999" w:rsidP="00C470EE">
      <w:pPr>
        <w:pStyle w:val="maintext"/>
        <w:ind w:left="284"/>
      </w:pPr>
      <w:r>
        <w:t>      Выразительные словообразовательные средства.</w:t>
      </w:r>
    </w:p>
    <w:p w:rsidR="00101999" w:rsidRDefault="00101999" w:rsidP="00C470EE">
      <w:pPr>
        <w:pStyle w:val="maintext"/>
        <w:ind w:left="284"/>
      </w:pPr>
      <w:r>
        <w:t>      Словообразовательный разбор.</w:t>
      </w:r>
    </w:p>
    <w:p w:rsidR="00101999" w:rsidRDefault="00101999" w:rsidP="00C470EE">
      <w:pPr>
        <w:pStyle w:val="center"/>
        <w:ind w:left="284"/>
      </w:pPr>
      <w:r>
        <w:t>Морфология и орфография (6 ч)</w:t>
      </w:r>
    </w:p>
    <w:p w:rsidR="00101999" w:rsidRDefault="00101999" w:rsidP="00C470EE">
      <w:pPr>
        <w:pStyle w:val="maintext"/>
        <w:ind w:left="284"/>
      </w:pPr>
      <w:r>
        <w:t>      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101999" w:rsidRDefault="00101999" w:rsidP="00C470EE">
      <w:pPr>
        <w:pStyle w:val="maintext"/>
        <w:ind w:left="284"/>
      </w:pPr>
      <w:r>
        <w:t>      Изобразительно-выразительные возможности морфологических форм.</w:t>
      </w:r>
    </w:p>
    <w:p w:rsidR="00101999" w:rsidRDefault="00101999" w:rsidP="00C470EE">
      <w:pPr>
        <w:pStyle w:val="maintext"/>
        <w:ind w:left="284"/>
      </w:pPr>
      <w:r>
        <w:t>      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101999" w:rsidRDefault="00101999" w:rsidP="00C470EE">
      <w:pPr>
        <w:pStyle w:val="maintext"/>
        <w:ind w:left="284"/>
      </w:pPr>
      <w:r>
        <w:t>      Морфологический разбор частей речи.</w:t>
      </w:r>
    </w:p>
    <w:p w:rsidR="00101999" w:rsidRDefault="00101999" w:rsidP="00C470EE">
      <w:pPr>
        <w:pStyle w:val="center"/>
        <w:ind w:left="284"/>
      </w:pPr>
      <w:r>
        <w:t>Речь, функциональные стили речи (3 ч)</w:t>
      </w:r>
    </w:p>
    <w:p w:rsidR="00101999" w:rsidRDefault="00101999" w:rsidP="00C470EE">
      <w:pPr>
        <w:pStyle w:val="maintext"/>
        <w:ind w:left="284"/>
      </w:pPr>
      <w:r>
        <w:t>      Язык и речь. Основные требования к речи: правильность, точность, выразительность, уместность употребления языковых средств.</w:t>
      </w:r>
    </w:p>
    <w:p w:rsidR="00101999" w:rsidRDefault="00101999" w:rsidP="00C470EE">
      <w:pPr>
        <w:pStyle w:val="maintext"/>
        <w:ind w:left="284"/>
      </w:pPr>
      <w:r>
        <w:t>      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101999" w:rsidRDefault="00101999" w:rsidP="00C470EE">
      <w:pPr>
        <w:pStyle w:val="maintext"/>
        <w:ind w:left="284"/>
      </w:pPr>
      <w:r>
        <w:t>      Функциональные стили речи, их общая характеристика.</w:t>
      </w:r>
    </w:p>
    <w:p w:rsidR="00101999" w:rsidRDefault="00101999" w:rsidP="00C470EE">
      <w:pPr>
        <w:pStyle w:val="center"/>
        <w:ind w:left="284"/>
      </w:pPr>
      <w:r>
        <w:t>Научный стиль речи (4 ч)</w:t>
      </w:r>
    </w:p>
    <w:p w:rsidR="00101999" w:rsidRDefault="00101999" w:rsidP="00C470EE">
      <w:pPr>
        <w:pStyle w:val="maintext"/>
        <w:ind w:left="284"/>
      </w:pPr>
      <w:r>
        <w:t>      Назначение научного стиля речи, его признаки и разновидности (подстили).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101999" w:rsidRDefault="00101999" w:rsidP="00C470EE">
      <w:pPr>
        <w:pStyle w:val="maintext"/>
        <w:ind w:left="284"/>
      </w:pPr>
      <w:r>
        <w:t>      Использование учащимися средств научного стиля.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b/>
          <w:bCs/>
          <w:sz w:val="28"/>
          <w:szCs w:val="28"/>
        </w:rPr>
      </w:pPr>
      <w:r w:rsidRPr="006633DB">
        <w:rPr>
          <w:b/>
          <w:bCs/>
          <w:sz w:val="28"/>
          <w:szCs w:val="28"/>
        </w:rPr>
        <w:t>Требования к уровню подготовки учащихся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В результате изучения русского языка ученик должен знать/понимать: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Связь языка и истории, культуры русского и других народов;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Основные единицы и уровни языка, их признаки и взаимосвязь;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633DB">
        <w:rPr>
          <w:sz w:val="28"/>
          <w:szCs w:val="28"/>
        </w:rPr>
        <w:softHyphen/>
        <w:t>но-культурной, учебно-научной, официально-деловой сферах общения;</w:t>
      </w:r>
    </w:p>
    <w:p w:rsidR="00101999" w:rsidRPr="006633DB" w:rsidRDefault="00101999" w:rsidP="006633DB">
      <w:pPr>
        <w:ind w:left="-142" w:firstLine="1276"/>
        <w:rPr>
          <w:b/>
          <w:bCs/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b/>
          <w:bCs/>
          <w:sz w:val="28"/>
          <w:szCs w:val="28"/>
        </w:rPr>
      </w:pPr>
      <w:r w:rsidRPr="006633DB">
        <w:rPr>
          <w:b/>
          <w:bCs/>
          <w:sz w:val="28"/>
          <w:szCs w:val="28"/>
        </w:rPr>
        <w:t>Уметь:</w:t>
      </w:r>
    </w:p>
    <w:p w:rsidR="00101999" w:rsidRPr="006633DB" w:rsidRDefault="00101999" w:rsidP="006633DB">
      <w:pPr>
        <w:ind w:left="-142" w:firstLine="1276"/>
        <w:rPr>
          <w:i/>
          <w:iCs/>
          <w:sz w:val="28"/>
          <w:szCs w:val="28"/>
        </w:rPr>
      </w:pPr>
      <w:r w:rsidRPr="006633DB">
        <w:rPr>
          <w:b/>
          <w:bCs/>
          <w:i/>
          <w:iCs/>
          <w:sz w:val="28"/>
          <w:szCs w:val="28"/>
        </w:rPr>
        <w:t>Информационно-смысловая переработка текста в процессе чтения и аудиро</w:t>
      </w:r>
      <w:r w:rsidRPr="006633DB">
        <w:rPr>
          <w:b/>
          <w:bCs/>
          <w:i/>
          <w:iCs/>
          <w:sz w:val="28"/>
          <w:szCs w:val="28"/>
        </w:rPr>
        <w:softHyphen/>
        <w:t>вания</w:t>
      </w:r>
      <w:r w:rsidRPr="006633DB">
        <w:rPr>
          <w:i/>
          <w:iCs/>
          <w:sz w:val="28"/>
          <w:szCs w:val="28"/>
        </w:rPr>
        <w:t>: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 xml:space="preserve">Адекватно воспринимать информацию </w:t>
      </w:r>
      <w:r w:rsidRPr="006633DB">
        <w:rPr>
          <w:i/>
          <w:iCs/>
          <w:sz w:val="28"/>
          <w:szCs w:val="28"/>
        </w:rPr>
        <w:t xml:space="preserve">и </w:t>
      </w:r>
      <w:r w:rsidRPr="006633DB">
        <w:rPr>
          <w:sz w:val="28"/>
          <w:szCs w:val="28"/>
        </w:rPr>
        <w:t>понимать читаемый и аудируемый текст, комментировать и оценивать информацию исходного текста, определять позицию автора;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Осознавать коммуникативную цель слушания текста и в соответствии с этим органи</w:t>
      </w:r>
      <w:r w:rsidRPr="006633DB">
        <w:rPr>
          <w:sz w:val="28"/>
          <w:szCs w:val="28"/>
        </w:rPr>
        <w:softHyphen/>
        <w:t>зовывать процесс аудирования;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Осознавать языковые, графические особенности текста, трудности его воспри</w:t>
      </w:r>
      <w:r w:rsidRPr="006633DB">
        <w:rPr>
          <w:sz w:val="28"/>
          <w:szCs w:val="28"/>
        </w:rPr>
        <w:softHyphen/>
        <w:t>ятия и самостоятельно организовывать процесс чтения в зависимости от коммуника</w:t>
      </w:r>
      <w:r w:rsidRPr="006633DB">
        <w:rPr>
          <w:sz w:val="28"/>
          <w:szCs w:val="28"/>
        </w:rPr>
        <w:softHyphen/>
        <w:t>тивной задачи;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Извлекать необходимую информацию из различных источников: учебно-научных тек</w:t>
      </w:r>
      <w:r w:rsidRPr="006633DB">
        <w:rPr>
          <w:sz w:val="28"/>
          <w:szCs w:val="28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Свободно пользоваться справочной литературой по русскому языку;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использовать информацию исходного текста других видов деятельности (при состав</w:t>
      </w:r>
      <w:r w:rsidRPr="006633DB">
        <w:rPr>
          <w:sz w:val="28"/>
          <w:szCs w:val="28"/>
        </w:rPr>
        <w:softHyphen/>
        <w:t>лении рабочих материалов, при выполнении проектных заданий, подготовке докладов, ре</w:t>
      </w:r>
      <w:r w:rsidRPr="006633DB">
        <w:rPr>
          <w:sz w:val="28"/>
          <w:szCs w:val="28"/>
        </w:rPr>
        <w:softHyphen/>
        <w:t>фератов);</w:t>
      </w:r>
    </w:p>
    <w:p w:rsidR="00101999" w:rsidRPr="006633DB" w:rsidRDefault="00101999" w:rsidP="006633DB">
      <w:pPr>
        <w:ind w:left="-142" w:firstLine="1276"/>
        <w:rPr>
          <w:b/>
          <w:bCs/>
          <w:i/>
          <w:iCs/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b/>
          <w:bCs/>
          <w:i/>
          <w:iCs/>
          <w:sz w:val="28"/>
          <w:szCs w:val="28"/>
        </w:rPr>
      </w:pPr>
      <w:r w:rsidRPr="006633DB">
        <w:rPr>
          <w:b/>
          <w:bCs/>
          <w:i/>
          <w:iCs/>
          <w:sz w:val="28"/>
          <w:szCs w:val="28"/>
        </w:rPr>
        <w:t>Создание устного и письменного речевого высказывания: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</w:t>
      </w:r>
      <w:r w:rsidRPr="006633DB">
        <w:rPr>
          <w:sz w:val="28"/>
          <w:szCs w:val="28"/>
        </w:rPr>
        <w:softHyphen/>
        <w:t>щения;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Формулировать основную мысль (коммуникативное намерение) своего высказыва</w:t>
      </w:r>
      <w:r w:rsidRPr="006633DB">
        <w:rPr>
          <w:sz w:val="28"/>
          <w:szCs w:val="28"/>
        </w:rPr>
        <w:softHyphen/>
        <w:t>ния, развивать эту мысль, убедительно аргументировать свою точку зрения;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Выстраивать композицию письменного высказывания, обеспечивая последователь</w:t>
      </w:r>
      <w:r w:rsidRPr="006633DB">
        <w:rPr>
          <w:sz w:val="28"/>
          <w:szCs w:val="28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Высказывать свою позицию по вопросу, затронутому в прочитанном или прослушан</w:t>
      </w:r>
      <w:r w:rsidRPr="006633DB">
        <w:rPr>
          <w:sz w:val="28"/>
          <w:szCs w:val="28"/>
        </w:rPr>
        <w:softHyphen/>
        <w:t>ном тексте, давать оценку художественным особенностям исходного текста;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Владеть основными жанрами публицистики, создавать собственные письменные тек</w:t>
      </w:r>
      <w:r w:rsidRPr="006633DB">
        <w:rPr>
          <w:sz w:val="28"/>
          <w:szCs w:val="28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создавать устное высказывание на лингвистические темы;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владеть приемами редактирования текста, используя возможности лексической и грамматической синонимии;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 xml:space="preserve">Оценивать речевое высказывание с опорой на полученные речеведческие знания; </w:t>
      </w:r>
      <w:r w:rsidRPr="006633DB">
        <w:rPr>
          <w:i/>
          <w:iCs/>
          <w:sz w:val="28"/>
          <w:szCs w:val="28"/>
        </w:rPr>
        <w:t>анализ текста и языковых единиц: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Проводить разные виды языкового разбора;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Опознавать и анализировать языковые единицы с точки зрения правильности, точно</w:t>
      </w:r>
      <w:r w:rsidRPr="006633DB">
        <w:rPr>
          <w:sz w:val="28"/>
          <w:szCs w:val="28"/>
        </w:rPr>
        <w:softHyphen/>
        <w:t>сти и уместности их употребления;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101999" w:rsidRPr="006633DB" w:rsidRDefault="00101999" w:rsidP="006633DB">
      <w:pPr>
        <w:ind w:left="-142" w:firstLine="1276"/>
        <w:rPr>
          <w:b/>
          <w:bCs/>
          <w:i/>
          <w:iCs/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b/>
          <w:bCs/>
          <w:i/>
          <w:iCs/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b/>
          <w:bCs/>
          <w:i/>
          <w:iCs/>
          <w:sz w:val="28"/>
          <w:szCs w:val="28"/>
        </w:rPr>
      </w:pPr>
      <w:r w:rsidRPr="006633DB">
        <w:rPr>
          <w:b/>
          <w:bCs/>
          <w:i/>
          <w:iCs/>
          <w:sz w:val="28"/>
          <w:szCs w:val="28"/>
        </w:rPr>
        <w:t>Соблюдение языковых норм и правил речевого поведения: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Соблюдать в процессе письма изученные орфографические и пунктуационные нормы;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Эффективно использовать языковые единицы в речи;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Соблюдать нормы речевого поведения в социально-культурной, учебно-научной, официально-деловой сферах общения;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Участвовать в спорах, диспутах, дискуссиях, владеть умениями доказывать, отстаи</w:t>
      </w:r>
      <w:r w:rsidRPr="006633DB">
        <w:rPr>
          <w:sz w:val="28"/>
          <w:szCs w:val="28"/>
        </w:rPr>
        <w:softHyphen/>
        <w:t>вать свою точку зрения, соглашаться или не соглашаться с мнением оппонента в соответст</w:t>
      </w:r>
      <w:r w:rsidRPr="006633DB">
        <w:rPr>
          <w:sz w:val="28"/>
          <w:szCs w:val="28"/>
        </w:rPr>
        <w:softHyphen/>
        <w:t>вии с этикой речевого взаимодействия;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фиксировать замеченные нарушения норм в процессе аудирования, различать грам</w:t>
      </w:r>
      <w:r w:rsidRPr="006633DB">
        <w:rPr>
          <w:sz w:val="28"/>
          <w:szCs w:val="28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</w:p>
    <w:p w:rsidR="00101999" w:rsidRPr="006633DB" w:rsidRDefault="00101999" w:rsidP="006633DB">
      <w:pPr>
        <w:ind w:left="-142" w:firstLine="1276"/>
        <w:rPr>
          <w:sz w:val="28"/>
          <w:szCs w:val="28"/>
        </w:rPr>
      </w:pPr>
      <w:r w:rsidRPr="006633DB">
        <w:rPr>
          <w:sz w:val="28"/>
          <w:szCs w:val="28"/>
        </w:rPr>
        <w:t>Формы контроля: устное сообщение на лингвистическую тему, лабораторная работа, тест, изложение с творческим заданием, сочинение, осложненное и творческое списывание и др.</w:t>
      </w:r>
    </w:p>
    <w:p w:rsidR="00101999" w:rsidRDefault="00101999" w:rsidP="006633DB">
      <w:pPr>
        <w:rPr>
          <w:sz w:val="28"/>
          <w:szCs w:val="28"/>
        </w:rPr>
      </w:pPr>
      <w:r w:rsidRPr="006633DB">
        <w:rPr>
          <w:sz w:val="28"/>
          <w:szCs w:val="28"/>
        </w:rPr>
        <w:t>На изучение русского языка в 10 классе отводится 35 часов.</w:t>
      </w:r>
    </w:p>
    <w:p w:rsidR="00101999" w:rsidRDefault="00101999" w:rsidP="006633DB">
      <w:pPr>
        <w:rPr>
          <w:sz w:val="28"/>
          <w:szCs w:val="28"/>
        </w:rPr>
      </w:pPr>
    </w:p>
    <w:p w:rsidR="00101999" w:rsidRDefault="00101999" w:rsidP="003D3F00">
      <w:pPr>
        <w:autoSpaceDE w:val="0"/>
        <w:autoSpaceDN w:val="0"/>
        <w:adjustRightInd w:val="0"/>
        <w:spacing w:before="120" w:line="276" w:lineRule="auto"/>
        <w:ind w:firstLine="36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Система условных обозначений: </w:t>
      </w:r>
    </w:p>
    <w:p w:rsidR="00101999" w:rsidRDefault="00101999" w:rsidP="003D3F00">
      <w:pPr>
        <w:autoSpaceDE w:val="0"/>
        <w:autoSpaceDN w:val="0"/>
        <w:adjustRightInd w:val="0"/>
        <w:spacing w:before="60" w:line="276" w:lineRule="auto"/>
        <w:ind w:firstLine="360"/>
        <w:rPr>
          <w:sz w:val="28"/>
          <w:szCs w:val="28"/>
          <w:lang w:eastAsia="en-US"/>
        </w:rPr>
        <w:sectPr w:rsidR="00101999" w:rsidSect="005E645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999" w:rsidRDefault="00101999" w:rsidP="003D3F00">
      <w:pPr>
        <w:autoSpaceDE w:val="0"/>
        <w:autoSpaceDN w:val="0"/>
        <w:adjustRightInd w:val="0"/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о м п е т е н ц и и: 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– языковая и лингвистическая (языковедческая);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– коммуникативная;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 – рефлексивная;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ЛС</w:t>
      </w:r>
      <w:r>
        <w:rPr>
          <w:sz w:val="28"/>
          <w:szCs w:val="28"/>
          <w:lang w:eastAsia="en-US"/>
        </w:rPr>
        <w:t xml:space="preserve"> – личностное саморазвитие; 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ЦО</w:t>
      </w:r>
      <w:r>
        <w:rPr>
          <w:sz w:val="28"/>
          <w:szCs w:val="28"/>
          <w:lang w:eastAsia="en-US"/>
        </w:rPr>
        <w:t xml:space="preserve"> – ценностно-ориентационная;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СП</w:t>
      </w:r>
      <w:r>
        <w:rPr>
          <w:sz w:val="28"/>
          <w:szCs w:val="28"/>
          <w:lang w:eastAsia="en-US"/>
        </w:rPr>
        <w:t xml:space="preserve"> – смысло-поисковая;</w:t>
      </w:r>
    </w:p>
    <w:p w:rsidR="00101999" w:rsidRPr="006633DB" w:rsidRDefault="00101999" w:rsidP="003D3F00">
      <w:pPr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КВ</w:t>
      </w:r>
      <w:r>
        <w:rPr>
          <w:sz w:val="28"/>
          <w:szCs w:val="28"/>
          <w:lang w:eastAsia="en-US"/>
        </w:rPr>
        <w:t xml:space="preserve"> – культуроведческая;</w:t>
      </w:r>
    </w:p>
    <w:p w:rsidR="00101999" w:rsidRDefault="00101999" w:rsidP="003D3F00">
      <w:pPr>
        <w:autoSpaceDE w:val="0"/>
        <w:autoSpaceDN w:val="0"/>
        <w:adjustRightInd w:val="0"/>
        <w:spacing w:before="60" w:line="276" w:lineRule="auto"/>
        <w:jc w:val="both"/>
        <w:rPr>
          <w:b/>
          <w:bCs/>
          <w:sz w:val="28"/>
          <w:szCs w:val="28"/>
          <w:lang w:eastAsia="en-US"/>
        </w:rPr>
      </w:pPr>
    </w:p>
    <w:p w:rsidR="00101999" w:rsidRPr="003D3F00" w:rsidRDefault="00101999" w:rsidP="003D3F00">
      <w:pPr>
        <w:autoSpaceDE w:val="0"/>
        <w:autoSpaceDN w:val="0"/>
        <w:adjustRightInd w:val="0"/>
        <w:spacing w:before="60" w:line="276" w:lineRule="auto"/>
        <w:jc w:val="both"/>
        <w:rPr>
          <w:b/>
          <w:bCs/>
          <w:sz w:val="28"/>
          <w:szCs w:val="28"/>
          <w:lang w:eastAsia="en-US"/>
        </w:rPr>
      </w:pPr>
      <w:r w:rsidRPr="003D3F00">
        <w:rPr>
          <w:b/>
          <w:bCs/>
          <w:sz w:val="28"/>
          <w:szCs w:val="28"/>
          <w:lang w:eastAsia="en-US"/>
        </w:rPr>
        <w:t xml:space="preserve">у р о в н и   о с в о е н и я: 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продуктивный, 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исследовательский, </w:t>
      </w:r>
    </w:p>
    <w:p w:rsidR="00101999" w:rsidRDefault="00101999" w:rsidP="003D3F0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  <w:sectPr w:rsidR="00101999" w:rsidSect="003D3F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  <w:lang w:eastAsia="en-US"/>
        </w:rPr>
        <w:t>–творческий</w:t>
      </w:r>
      <w:r>
        <w:rPr>
          <w:sz w:val="22"/>
          <w:szCs w:val="22"/>
          <w:lang w:eastAsia="en-US"/>
        </w:rPr>
        <w:t>.</w:t>
      </w:r>
    </w:p>
    <w:p w:rsidR="00101999" w:rsidRDefault="00101999" w:rsidP="003D3F00">
      <w:pPr>
        <w:rPr>
          <w:sz w:val="28"/>
          <w:szCs w:val="28"/>
        </w:rPr>
        <w:sectPr w:rsidR="00101999" w:rsidSect="003D3F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999" w:rsidRDefault="00101999" w:rsidP="006633DB">
      <w:pPr>
        <w:rPr>
          <w:sz w:val="28"/>
          <w:szCs w:val="28"/>
        </w:rPr>
      </w:pPr>
    </w:p>
    <w:p w:rsidR="00101999" w:rsidRPr="006633DB" w:rsidRDefault="00101999" w:rsidP="003D3F00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  <w:lang w:val="en-US"/>
        </w:rPr>
      </w:pPr>
      <w:r w:rsidRPr="006633DB">
        <w:rPr>
          <w:b/>
          <w:bCs/>
          <w:sz w:val="24"/>
          <w:szCs w:val="24"/>
        </w:rPr>
        <w:t>Тематическое планирование</w:t>
      </w:r>
    </w:p>
    <w:p w:rsidR="00101999" w:rsidRPr="006633DB" w:rsidRDefault="00101999" w:rsidP="006633DB">
      <w:pPr>
        <w:rPr>
          <w:b/>
          <w:bCs/>
          <w:sz w:val="24"/>
          <w:szCs w:val="24"/>
          <w:lang w:val="en-US"/>
        </w:rPr>
      </w:pPr>
    </w:p>
    <w:tbl>
      <w:tblPr>
        <w:tblW w:w="27930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2836"/>
        <w:gridCol w:w="1134"/>
        <w:gridCol w:w="1235"/>
        <w:gridCol w:w="1175"/>
        <w:gridCol w:w="18"/>
        <w:gridCol w:w="2992"/>
        <w:gridCol w:w="2410"/>
        <w:gridCol w:w="567"/>
        <w:gridCol w:w="18"/>
        <w:gridCol w:w="691"/>
        <w:gridCol w:w="18"/>
        <w:gridCol w:w="834"/>
        <w:gridCol w:w="18"/>
        <w:gridCol w:w="965"/>
        <w:gridCol w:w="1576"/>
        <w:gridCol w:w="1576"/>
        <w:gridCol w:w="1576"/>
        <w:gridCol w:w="1576"/>
        <w:gridCol w:w="1576"/>
        <w:gridCol w:w="1576"/>
        <w:gridCol w:w="1576"/>
        <w:gridCol w:w="1576"/>
      </w:tblGrid>
      <w:tr w:rsidR="00101999" w:rsidRPr="006633DB">
        <w:trPr>
          <w:gridAfter w:val="8"/>
          <w:wAfter w:w="12608" w:type="dxa"/>
          <w:trHeight w:val="859"/>
          <w:tblCellSpacing w:w="0" w:type="dxa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№</w:t>
            </w:r>
            <w:r w:rsidRPr="006633D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Система уроков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Дидакти-</w:t>
            </w:r>
            <w:r w:rsidRPr="006633DB">
              <w:rPr>
                <w:sz w:val="24"/>
                <w:szCs w:val="24"/>
              </w:rPr>
              <w:br/>
              <w:t>ческая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модель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обучения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Педаго-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гические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средства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Вид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деятель-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ности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учащихся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Планируемый результат и уровень усвоения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Компетенции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Дата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ИКТ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757"/>
          <w:tblCellSpacing w:w="-8" w:type="dxa"/>
        </w:trPr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1999" w:rsidRDefault="00101999" w:rsidP="003D3F00">
            <w:pPr>
              <w:jc w:val="center"/>
              <w:rPr>
                <w:sz w:val="24"/>
                <w:szCs w:val="24"/>
              </w:rPr>
            </w:pP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Учебно-познавательная</w:t>
            </w:r>
          </w:p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факт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3D3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343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6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11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О</w:t>
            </w:r>
            <w:r w:rsidRPr="006633DB">
              <w:rPr>
                <w:b/>
                <w:bCs/>
                <w:color w:val="FF0000"/>
                <w:sz w:val="24"/>
                <w:szCs w:val="24"/>
              </w:rPr>
              <w:t>бщие сведения о языке (4 часа)</w:t>
            </w:r>
          </w:p>
          <w:p w:rsidR="00101999" w:rsidRPr="006633DB" w:rsidRDefault="00101999" w:rsidP="006633D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Язык и общество. </w:t>
            </w:r>
          </w:p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 и культура.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 книгой, беседа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работать с текстом научного стиля, лингвистической терминологией, составлять план, на его основе устное сообщение.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Извлечение необходимой информации из источников различного типа, критическое оценивание информации, умение развернуто обосновывать суждения 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 и история народа.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 взаимосвязи языка и истории народа, трех периодах в истории русского языка, организовать самостоятельную работу учащихся с фрагментами статьи В. В. Лопатина и И. С. Улуханова из энциклопедии “Русский язык”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Знать о взаимосвязи языка и истории народа.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Уметь составлять план, тезисы статьи, готовить сообщение на их основе. (К)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Уметь составлять устное сообщение, требующее творческого осмысления текста. (К)</w:t>
            </w:r>
            <w:r w:rsidRPr="006633DB">
              <w:rPr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Извлечение необходимой информации из источника, критическое оценивание информации, умение развернуто обосновывать суждения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  <w:r w:rsidRPr="006633DB">
              <w:rPr>
                <w:sz w:val="24"/>
                <w:szCs w:val="24"/>
              </w:rPr>
              <w:t xml:space="preserve"> Цель: дать понятие “мировой язык”, иметь представление о русском языке как родном и русском языке как государственном; выявить значение функций русского языка как государственного и его функций в школьном изучении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 книгой, беседа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понятие “мировой язык; иметь представление о русском языке как родном и русском языке как государ ственном, понятие о функциях русского языка как государственного, его функциях в школьном изучении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толковать слова и обороты из текста, комментировать орфограммы и пунктограммы.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  <w:r w:rsidRPr="006633D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умение развернуто обосновывать суждения, давать определения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546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Активные процессы в современном русском языке.</w:t>
            </w:r>
          </w:p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дать понятие об активных процессах в современном русском языке, о проблемах экологии языка в процессе работы с текстом из книги Л. И. Скворцова “Экология слова, или Поговорим о культуре русской речи”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Знать об активных процессах в современном русском языке, о проблемах экологии языка.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Уметь делать краткую запись основного тезиса и аргументов, развивающих главную мысль автора.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готовить устное сообщение на предложенную тему по вопросам.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текста, критическое оценивание информации, передача содержания адекватно поставленной цели, умение развернуто обосновывать суждения, создавать устный текст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553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Ф</w:t>
            </w:r>
            <w:r w:rsidRPr="006633DB">
              <w:rPr>
                <w:b/>
                <w:bCs/>
                <w:color w:val="FF0000"/>
                <w:sz w:val="28"/>
                <w:szCs w:val="28"/>
              </w:rPr>
              <w:t>онетика, орфоэпия, орфография (4 часа)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повторить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речи, производить попутный анализ орфографический трудностей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работа с книгой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анализ орфографических трудностей.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(текст таблица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Основные нормы современного литературного произношения </w:t>
            </w:r>
          </w:p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 ударения в русском языке.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закреплять навыки литературного произношения и ударения в русском языке, преодолевать нарушения орфоэпической нормы, иметь понятие о выразительных средствах русской фонетики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Практикум, работа с книгой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основные нормы современного литературного произношения и ударения в русском языке, выразительные средства русской фонетики.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использовать в собственной речи.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произносительные недочеты и индивидуальные нарушения орфоэпической нормы и исправлять их.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  <w:r w:rsidRPr="006633DB">
              <w:rPr>
                <w:sz w:val="24"/>
                <w:szCs w:val="24"/>
              </w:rPr>
              <w:t>Владение культурой речи, навыками редактирования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 морфологическом, фонетическом, традиционном принципах русской орфографии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Практикум, работа с книгой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морфологический, фонетический, традиционный принципы русской орфографии.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комментировать орфограммы, определять принципы написания.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(текст, таблица)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Фонетический разбор.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производить фонетический разбор с элементами анализа орфографических трудностей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Практикум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порядок фонетического разбора.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фонетический разбор с элементами анализа орфографических трудностей.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530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4"/>
                <w:szCs w:val="24"/>
              </w:rPr>
              <w:t>Лексика и фразеология (6 часов)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54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Повторение ранее приобретенных знаний о лексике русского языка.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повторить и расширить ранее приобретенные знания о лексике русского языка, углубить понятие об изобразительных возможностях синонимов, антонимов, паронимов, омонимов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Практикум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паронимов, омонимов.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в тексте и использовать изобразительные возможности лексики в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доказательства; владение навыками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Русская лексика с точки зрения сферы ее употребления.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углубить понятие о русской лексике с точки зрения сферы ее употребления, о межстилевой лексике, лексике товарно-рыночных отношений, о способах толкования слов, о группировке слов по тематическому признаку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русскую лексику с точки зрения сферы ее употребления, межстилевую лексику, лексику товарно-рыночных отношений, способы толкования слов, группировку слов по тематическому признаку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в тексте и использовать данную лексику в собственной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 Продуктивный</w:t>
            </w:r>
            <w:r w:rsidRPr="006633DB">
              <w:rPr>
                <w:b/>
                <w:bCs/>
                <w:sz w:val="24"/>
                <w:szCs w:val="24"/>
              </w:rPr>
              <w:t xml:space="preserve"> Уметь</w:t>
            </w:r>
            <w:r w:rsidRPr="006633DB">
              <w:rPr>
                <w:sz w:val="24"/>
                <w:szCs w:val="24"/>
              </w:rPr>
              <w:t xml:space="preserve"> сочинять тексты разговорного, научно-популярного, официально-делового стилей с грамматическим заданием.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доказательства, владение навыками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Активный и пассивный словарный запас; архаизмы, историзмы, неологизмы; индивидуальные новообразования, использование их в художественной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представление об активном и пассивном словарном запасе; архаизмах, историзмах, неологизмах; индивидуальных новообразованиях, об использовании их в художественной речи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Поисковая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активный и пассивный словарный запас; архаизмы, историзмы, неологизмы; индивидуальные новообразования, использование их в художественной речи</w:t>
            </w:r>
            <w:r w:rsidRPr="006633DB">
              <w:rPr>
                <w:b/>
                <w:bCs/>
                <w:sz w:val="24"/>
                <w:szCs w:val="24"/>
              </w:rPr>
              <w:t>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изобразительные возможности данных групп лексики в художественных текстах, владеть приемами редактирования.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художественного стиля с использованием данных групп лексики, готовить сообщения о значении, происхождении, употреблении конкретных слов.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информации, критическое оценивание информации, передача содержания адекватно поставленной цели, умение развернуто обосновывать суждения, создавать устный текст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Русская фразеология.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понятие о фразеологизме в его узком и широком значениях, о происхождении фразеологизмов, стилистической окраске, нормативном употреблении, попутно совершенствуя орфографические и пунктуационные навыки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 книгой, беседа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фразеологизме в его узком и широком значениях, о происхождении фразеологизмов, стилистической окраске, нормативном употреблении.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правильно употреблять в речи фразеологизмы в соответствии со значением и стилистическими свойствами, совершенствуя орфографические и пунктуационные навыки.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культурой речи, навыками редактирования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Лексические и фразеологические словари. Лексико-фразе-ологический разбор.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закрепить умение пользоваться лексическими и фразеологическими словарями, со-вершенствовать навыки лексико-фразеологического разбора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строение словарной статьи лексического и фразеологического словарей, порядок лексико-фразеологического разбора.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пользоваться словарями и производить лексико-фразеологический разбор.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 xml:space="preserve">) </w:t>
            </w: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  <w:r w:rsidRPr="006633DB">
              <w:rPr>
                <w:sz w:val="24"/>
                <w:szCs w:val="24"/>
              </w:rPr>
              <w:t xml:space="preserve">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художественного стиля с использованием фразеологизмов, готовить сообщения об их значении, происхождении, употреблении.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информации, критическое оценивание информации, передача содержания адекватно поставленной цели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Контрольный диктант с лексико-грамматическими заданиями.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выявить уровень владения орфографическими, пунктуационными лексико-грамматическими навыками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Владеть</w:t>
            </w:r>
            <w:r w:rsidRPr="006633DB"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418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8"/>
                <w:szCs w:val="28"/>
              </w:rPr>
              <w:t>Морфемика и словообразование (3 часа)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br w:type="page"/>
            </w:r>
            <w:r w:rsidRPr="006633DB"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ранее изученного.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закрепление понятия морфемы, морфемики, многозначности морфем, морфемной синонимии и антонимии с попутным совершенствованием орфографических навыков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понятия морфемы, морфемики, многозначности морфем, морфемной синонимии и антонимии.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выполнять проблемные задания по теме, самостоятельно организуя собственную деятельность.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совершенствовать навыки словообразовательного анализа как одного из средств овладения орфографическими нормами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основные способы словообразования.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словообразовательный анализ, совершенствуя орфографические навыки.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Выразительные словообразовательные средства.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совершенствовать навыки художественно-стилистического анализа изобразительно-выразительных свойств морфем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выразительные словообразовательные средства.</w:t>
            </w:r>
          </w:p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подбирать тексты, иллюстрирующие стилистические, изобразительно-выразительные свойства морфем, производить их художественно-стилисти-ческий анализ.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b/>
                <w:bCs/>
                <w:sz w:val="24"/>
                <w:szCs w:val="24"/>
              </w:rPr>
              <w:t xml:space="preserve">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выявлять авторскую позицию, идейный смысл произведения, выражаемые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 помощью использованных лексических и словообразовательных средств.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текстов, критическое оценивание информации, передача содержания адекватно поставленной цели, умение развернуто обосновывать суждения, создавать устный текст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556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4"/>
                <w:szCs w:val="24"/>
              </w:rPr>
              <w:t>Морфология и орфография (6 часов)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частей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обобщить знания о частях речи, их грамматических значениях, грамматических формах и синтаксических функциях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 книгой, беседа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грамматические значения, грамматические формы и синтаксические функции частей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(текст, таблица)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Морфологический разбор знаменательных и служебных частей речи, их словообразование и правописание.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закрепить навык морфологического разбора знаменательных и служебных частей речи, их словообразования и правописания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морфологический разбор знаменательных и служебных частей речи, анализировать их словообразование и правописание.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самостоятельно и мотивированно организовать познавательную деятельность по разрешению трудных вопросов правописания окончаний и суффиксов разных частей речи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окончаний и суффиксов разных частей речи.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использовать КТ для систематизации и информации о трудных вопросах правописания окончаний и суффиксов разных частей речи.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Использование КТ для систематизации и информации, презентации результатов познавательной и практической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21–22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орфографических норм.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обобщить знания об орфографических нормах и их группировке на основе принципов правописания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орфографические нормы и их группировку на основе принципов правописания.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применять знания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на практике.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21-22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Контрольный работа</w:t>
            </w:r>
          </w:p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с грамматическим заданием.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выявить уровень владения орфографическими, пунктуационными, лексико-грамматическими навыками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Контроль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Фронтальная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Владеть</w:t>
            </w:r>
            <w:r w:rsidRPr="006633DB"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Отражение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 письменной форме результатов своей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555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8"/>
                <w:szCs w:val="28"/>
              </w:rPr>
              <w:t>Речь, функциональные стили речи (6 часов)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 и речь. Основные требования к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об основных требованиях к речи: правильности, точности, выразительности, уместности употребления языковых средств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 книгой, беседа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об основных требованиях к речи: правильности, точности, выразительности, уместности употребления языковых средств.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применять их в собственной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отбирать материал из разных источников, связанный с культурой речи, и презентовать его, используя КТ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Использование КТ для систематизации и информации, презентации результатов познавательной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 практической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Буланов, В. К. Трудные вопросы морфоло-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гии. – М., 1989</w:t>
            </w: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Текст, его строение. Типы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понятие о тексте, его строении, типах речи: повествовании, описании, рассуждении; производить речеведческий анализ художественного и научно-популярного текстов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текст, его строение, типы речи: повествование, описание, рассуждение, их отличительные признаки.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речеведческий анализ художественного и научно-попу-лярного текстов.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 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разных типов речи, редактировать написанное.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Свободная работа с текстами художественного и научно-популяр-ного стилей, понимание их специфики, владение навыками редактирования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26–27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Виды преобразования текста. Тезисы. Конспект. Выписки. Реферат. Аннотация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представление об основных видах преобразования текста, познакомить с отличительными чертами тезисов, конспекта, выписок, реферата, аннотации, упражняться в создании данных видов текстов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об основных видах преобразования текста, отличительных чертах тезисов, конспекта, выписок, реферата, аннотации.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данные виды текстов, самостоятельно редактировать.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навыками редактирования текста,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26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28–</w:t>
            </w:r>
            <w:r w:rsidRPr="006633DB">
              <w:rPr>
                <w:sz w:val="24"/>
                <w:szCs w:val="24"/>
              </w:rPr>
              <w:br/>
              <w:t>29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Функциональные стили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представление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жанрах,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стилевых особенностях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Поисковая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определять стиль текста, производя частичный речеведческий анализ.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i/>
                <w:iCs/>
                <w:sz w:val="24"/>
                <w:szCs w:val="24"/>
              </w:rPr>
              <w:t xml:space="preserve"> Исследовательский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Свободная работа с текстами художественного и научно-популярного стилей, понимание их специфики-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28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Назначение, стилевые признаки, разновидности (подстили) научного стиля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представление о назначении, стилевых признаках, разновидностях (подстилях) научного стиля речи, ознакомиться с материалами учебника и изложить их в виде тезисов (устно и письменно)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с книгой, беседа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назначении, стилевых признаках, разновидностях (подстилях) научного стиля речи.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излагать материал учебника в виде устных и письменных тезисов.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Передача содержания информации адекватно поставленной цели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639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8"/>
                <w:szCs w:val="28"/>
              </w:rPr>
              <w:t>Научный стиль речи (3 часа)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546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Лексика научного стиля.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познакомиться с основными словарными пластами научного стиля, научиться разграничивать их, наблюдать за использованием научной, профессиональной лексики в произведениях художественной литературы, познакомиться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со справочной литературой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 научной лексике и нау-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читься пользоваться 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разновидности лексики научного стиля: нейтральная, общенаучная, специальная.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разграничивать их, наблюдать за использованием научной, профессиональной лексики в произведениях художественной литературы, познакомиться со справочной литературой по научной лексике и научиться пользоваться ей.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речеведческий анализ текстов научного стиля речи с точки зрения лексики.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Поиск нужной информации по заданной теме в справочной литературе, свободная работа с текстами научного и художественного стилей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Морфологические и синтаксические особенности научного стиля.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исследовать морфологические и синтаксические особенности текстов научного стиля, участвовать в диалоге, дискуссии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исследовать морфологические и синтаксические особенности текстов научного стиля, участвовать в диалоге, дискуссии.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такими видами публичных выступление, как диалог, дискуссия, следование этическим нормам и правилам их 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33–</w:t>
            </w:r>
            <w:r w:rsidRPr="006633DB">
              <w:rPr>
                <w:sz w:val="24"/>
                <w:szCs w:val="24"/>
              </w:rPr>
              <w:br/>
              <w:t>34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Изложение с элементами комплексного анализа текста.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совершенствовать навыки подробного изложения текста с высказыванием суждений по теме и элементами комплексного анализа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задания, работа с книгой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подробно излагать текст, высказывать суждение по теме и производить комплексный анализ текста.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ЛС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Творческий 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ЛС</w:t>
            </w:r>
            <w:r w:rsidRPr="006633DB">
              <w:rPr>
                <w:sz w:val="24"/>
                <w:szCs w:val="24"/>
              </w:rPr>
              <w:t>)</w:t>
            </w:r>
          </w:p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навыками редактирования текста,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33</w:t>
            </w:r>
          </w:p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  <w:tr w:rsidR="00101999" w:rsidRPr="006633DB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01999" w:rsidRPr="006633DB" w:rsidRDefault="00101999" w:rsidP="006633DB">
            <w:pPr>
              <w:rPr>
                <w:sz w:val="24"/>
                <w:szCs w:val="24"/>
              </w:rPr>
            </w:pPr>
          </w:p>
        </w:tc>
      </w:tr>
    </w:tbl>
    <w:p w:rsidR="00101999" w:rsidRPr="006633DB" w:rsidRDefault="00101999" w:rsidP="006633DB">
      <w:pPr>
        <w:rPr>
          <w:i/>
          <w:iCs/>
          <w:sz w:val="24"/>
          <w:szCs w:val="24"/>
        </w:rPr>
      </w:pPr>
      <w:r w:rsidRPr="006633DB">
        <w:rPr>
          <w:i/>
          <w:iCs/>
          <w:sz w:val="24"/>
          <w:szCs w:val="24"/>
        </w:rPr>
        <w:t xml:space="preserve"> </w:t>
      </w:r>
    </w:p>
    <w:p w:rsidR="00101999" w:rsidRPr="006633DB" w:rsidRDefault="00101999" w:rsidP="006633DB">
      <w:pPr>
        <w:rPr>
          <w:sz w:val="24"/>
          <w:szCs w:val="24"/>
        </w:rPr>
      </w:pPr>
    </w:p>
    <w:p w:rsidR="00101999" w:rsidRDefault="00101999">
      <w:pPr>
        <w:rPr>
          <w:sz w:val="24"/>
          <w:szCs w:val="24"/>
        </w:rPr>
      </w:pPr>
    </w:p>
    <w:p w:rsidR="00101999" w:rsidRDefault="00101999">
      <w:pPr>
        <w:rPr>
          <w:sz w:val="24"/>
          <w:szCs w:val="24"/>
        </w:rPr>
      </w:pPr>
    </w:p>
    <w:p w:rsidR="00101999" w:rsidRDefault="00101999">
      <w:pPr>
        <w:rPr>
          <w:sz w:val="24"/>
          <w:szCs w:val="24"/>
        </w:rPr>
      </w:pPr>
    </w:p>
    <w:p w:rsidR="00101999" w:rsidRDefault="00101999" w:rsidP="006633DB">
      <w:pPr>
        <w:pStyle w:val="Style6"/>
        <w:widowControl/>
        <w:spacing w:before="19" w:line="269" w:lineRule="exact"/>
        <w:jc w:val="center"/>
        <w:rPr>
          <w:rStyle w:val="FontStyle14"/>
          <w:rFonts w:ascii="Times New Roman" w:hAnsi="Times New Roman" w:cs="Times New Roman"/>
          <w:sz w:val="24"/>
          <w:szCs w:val="24"/>
        </w:rPr>
        <w:sectPr w:rsidR="00101999" w:rsidSect="003D3F00">
          <w:type w:val="continuous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101999" w:rsidRPr="001138DE" w:rsidRDefault="00101999" w:rsidP="006633DB">
      <w:pPr>
        <w:pStyle w:val="Style6"/>
        <w:widowControl/>
        <w:spacing w:before="19" w:line="269" w:lineRule="exact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1138DE">
        <w:rPr>
          <w:rStyle w:val="FontStyle14"/>
          <w:rFonts w:ascii="Times New Roman" w:hAnsi="Times New Roman" w:cs="Times New Roman"/>
          <w:sz w:val="24"/>
          <w:szCs w:val="24"/>
        </w:rPr>
        <w:t>Литература</w:t>
      </w:r>
    </w:p>
    <w:p w:rsidR="00101999" w:rsidRPr="001138DE" w:rsidRDefault="00101999" w:rsidP="006633DB">
      <w:pPr>
        <w:pStyle w:val="Style7"/>
        <w:widowControl/>
        <w:spacing w:line="269" w:lineRule="exact"/>
        <w:ind w:left="528"/>
        <w:rPr>
          <w:rStyle w:val="FontStyle16"/>
          <w:rFonts w:ascii="Times New Roman" w:hAnsi="Times New Roman" w:cs="Times New Roman"/>
          <w:sz w:val="24"/>
          <w:szCs w:val="24"/>
        </w:rPr>
      </w:pPr>
      <w:r w:rsidRPr="001138DE">
        <w:rPr>
          <w:rStyle w:val="FontStyle16"/>
          <w:rFonts w:ascii="Times New Roman" w:hAnsi="Times New Roman" w:cs="Times New Roman"/>
          <w:sz w:val="24"/>
          <w:szCs w:val="24"/>
        </w:rPr>
        <w:t>Для учащихся</w:t>
      </w:r>
    </w:p>
    <w:p w:rsidR="00101999" w:rsidRPr="001138DE" w:rsidRDefault="00101999" w:rsidP="006633DB">
      <w:pPr>
        <w:pStyle w:val="Style4"/>
        <w:widowControl/>
        <w:tabs>
          <w:tab w:val="left" w:pos="816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</w:rPr>
        <w:t>1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ab/>
        <w:t>Власенков А. И. Русский язык: Грамматика. Текст. Стили речи: Учеб. для 10-11 кл.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br/>
        <w:t>общеобраз. учрежд. / А. И. Власенков, Л. М. Рыбченкова. - 13-е издание. - М.: Просвеще-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br/>
        <w:t>ние, 2007.</w:t>
      </w:r>
    </w:p>
    <w:p w:rsidR="00101999" w:rsidRPr="001138DE" w:rsidRDefault="00101999" w:rsidP="006633DB">
      <w:pPr>
        <w:pStyle w:val="Style4"/>
        <w:widowControl/>
        <w:tabs>
          <w:tab w:val="left" w:pos="787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</w:rPr>
        <w:t>2.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 А. Д. Русский язык. Раздаточный материал. 10 класс / А. Д. Дейкина. -М.: Дрофа, 2006.</w:t>
      </w:r>
    </w:p>
    <w:p w:rsidR="00101999" w:rsidRPr="001138DE" w:rsidRDefault="00101999" w:rsidP="006633DB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 А. Д. Русский язык: Учебник-практикум для старших классов / А. Д. Дейкина. Т. М. Пахнова. - М.: Вербум-М, 2002.</w:t>
      </w:r>
    </w:p>
    <w:p w:rsidR="00101999" w:rsidRPr="001138DE" w:rsidRDefault="00101999" w:rsidP="006633DB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Козловская М. В., Сивакова Ю.Н. Русский язык: Анализ текста: Пособие для подго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товки к единому государственному экзамену / М. В. Козловская, Ю. Н. Сивакова. - СПб: СА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ГА, Азбука-классика, 2005.</w:t>
      </w:r>
    </w:p>
    <w:p w:rsidR="00101999" w:rsidRPr="001138DE" w:rsidRDefault="00101999" w:rsidP="006633DB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Культура речи. Тестовые задания для абитуриентов и школьников / Дунев А.И., Еф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ремов В.А., Черняк В.Д. - СПб: САГА, Азбука-классика, 2004.</w:t>
      </w:r>
    </w:p>
    <w:p w:rsidR="00101999" w:rsidRPr="001138DE" w:rsidRDefault="00101999" w:rsidP="006633DB">
      <w:pPr>
        <w:pStyle w:val="Style4"/>
        <w:widowControl/>
        <w:numPr>
          <w:ilvl w:val="0"/>
          <w:numId w:val="4"/>
        </w:numPr>
        <w:tabs>
          <w:tab w:val="left" w:pos="567"/>
        </w:tabs>
        <w:spacing w:line="259" w:lineRule="exact"/>
        <w:ind w:left="567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Мазнева О.А., Михайлова И.М. Практикум по стилистике русского языка. Тесты </w:t>
      </w:r>
      <w:r w:rsidRPr="001138DE">
        <w:rPr>
          <w:rStyle w:val="FontStyle18"/>
          <w:rFonts w:ascii="Times New Roman" w:hAnsi="Times New Roman" w:cs="Times New Roman"/>
          <w:sz w:val="24"/>
          <w:szCs w:val="24"/>
        </w:rPr>
        <w:t xml:space="preserve">и 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задания: Пособие для старшеклассников. - М.: Дрофа, 2006.</w:t>
      </w:r>
    </w:p>
    <w:p w:rsidR="00101999" w:rsidRDefault="00101999" w:rsidP="006633DB">
      <w:pPr>
        <w:pStyle w:val="Style7"/>
        <w:widowControl/>
        <w:spacing w:line="259" w:lineRule="exact"/>
        <w:ind w:left="518"/>
        <w:rPr>
          <w:rStyle w:val="FontStyle16"/>
          <w:rFonts w:ascii="Times New Roman" w:hAnsi="Times New Roman" w:cs="Times New Roman"/>
        </w:rPr>
      </w:pPr>
    </w:p>
    <w:p w:rsidR="00101999" w:rsidRPr="001138DE" w:rsidRDefault="00101999" w:rsidP="006633DB">
      <w:pPr>
        <w:pStyle w:val="Style7"/>
        <w:widowControl/>
        <w:spacing w:line="259" w:lineRule="exact"/>
        <w:ind w:left="518"/>
        <w:rPr>
          <w:rStyle w:val="FontStyle16"/>
          <w:rFonts w:ascii="Times New Roman" w:hAnsi="Times New Roman" w:cs="Times New Roman"/>
          <w:sz w:val="24"/>
          <w:szCs w:val="24"/>
        </w:rPr>
      </w:pPr>
      <w:r w:rsidRPr="001138DE">
        <w:rPr>
          <w:rStyle w:val="FontStyle16"/>
          <w:rFonts w:ascii="Times New Roman" w:hAnsi="Times New Roman" w:cs="Times New Roman"/>
          <w:sz w:val="24"/>
          <w:szCs w:val="24"/>
        </w:rPr>
        <w:t>Для учителя</w:t>
      </w:r>
    </w:p>
    <w:p w:rsidR="00101999" w:rsidRPr="001138DE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Власенков А.И., Рыбченкова Л.М. Методические рекомендации к учебному пособию «Русский язык: Грамматика. Текст. Стили речи. 10-11 классы». - М.: Просвещение, 2004.</w:t>
      </w:r>
    </w:p>
    <w:p w:rsidR="00101999" w:rsidRPr="001138DE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Власенков А.И., Рыбченкова Л.М. Дидактические материалы к учебнику «Русский язык: Грамматика. Текст. Стили речи. 10-11 классы». - М.: Просвещение, 2004.</w:t>
      </w:r>
    </w:p>
    <w:p w:rsidR="00101999" w:rsidRPr="001138DE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 А.Д., Пахнова Т.М. Методические рекомендации по использованию учебни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ка «Русский язык: Учебник-практикум для старших классов» при изучении предмета на базо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вом и профильном уровнях. - М.: Вербум-М, 2004.</w:t>
      </w:r>
    </w:p>
    <w:p w:rsidR="00101999" w:rsidRPr="001138DE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Ипполитова Н.А., Князева О.Ю., Саввова М.Р. Русский язык и культура речи: Курс лекций / Под ред. Н.А. Ипполитовой. - М.;ТК Вельби, изд-во «Проспект», 2007.</w:t>
      </w:r>
    </w:p>
    <w:p w:rsidR="00101999" w:rsidRPr="00355DD5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355DD5">
        <w:rPr>
          <w:rStyle w:val="FontStyle17"/>
          <w:rFonts w:ascii="Times New Roman" w:hAnsi="Times New Roman" w:cs="Times New Roman"/>
          <w:sz w:val="24"/>
          <w:szCs w:val="24"/>
        </w:rPr>
        <w:t>Колокольцева Т.Н. Практикум по стилистике русского языка: Учебное пособие. - Вол</w:t>
      </w:r>
      <w:r w:rsidRPr="00355DD5">
        <w:rPr>
          <w:rStyle w:val="FontStyle17"/>
          <w:rFonts w:ascii="Times New Roman" w:hAnsi="Times New Roman" w:cs="Times New Roman"/>
          <w:sz w:val="24"/>
          <w:szCs w:val="24"/>
        </w:rPr>
        <w:softHyphen/>
        <w:t>гоград: Изд-во ВГПУ «Перемена», 2006..</w:t>
      </w:r>
    </w:p>
    <w:p w:rsidR="00101999" w:rsidRPr="001138DE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Космарская И.В., Руденко А.К. Русский язык. Тесты и задания по культуре речи. -М.: Аквариум ЛТД, 2001.</w:t>
      </w:r>
    </w:p>
    <w:p w:rsidR="00101999" w:rsidRPr="00355DD5" w:rsidRDefault="00101999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jc w:val="left"/>
        <w:rPr>
          <w:rFonts w:ascii="Times New Roman" w:hAnsi="Times New Roman" w:cs="Times New Roman"/>
        </w:rPr>
      </w:pPr>
      <w:r w:rsidRPr="00355DD5">
        <w:rPr>
          <w:rStyle w:val="FontStyle17"/>
          <w:rFonts w:ascii="Times New Roman" w:hAnsi="Times New Roman" w:cs="Times New Roman"/>
          <w:sz w:val="24"/>
          <w:szCs w:val="24"/>
        </w:rPr>
        <w:t>Розенталь Д.Э., Голуб И.Б. Секреты стилистики. - М.: Ральф, 1996.</w:t>
      </w:r>
    </w:p>
    <w:p w:rsidR="00101999" w:rsidRPr="001138DE" w:rsidRDefault="00101999" w:rsidP="006633DB">
      <w:pPr>
        <w:pStyle w:val="Style4"/>
        <w:widowControl/>
        <w:numPr>
          <w:ilvl w:val="0"/>
          <w:numId w:val="6"/>
        </w:numPr>
        <w:tabs>
          <w:tab w:val="left" w:pos="926"/>
        </w:tabs>
        <w:spacing w:line="259" w:lineRule="exact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Смирнова Л.Г. Культура русской речи: Учебное пособие по развитию речи. -М.: ОО ТИД «Русское слово РС», 2004.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Горбачевич А.С. Нормы современного русского литературного языка: Пособие для учителей. - М.: Просвещение, 1978.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Львова СИ. Сборник диктантов с языковым анализом текста. 10-11 кл. Пособие для учителя. - М.: Мнемозина, 2003.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Русский язык: 10 настоящих вариантов заданий для подготовки к единому государ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ственному экзамену - 2007. - М.: Федеральный центр тестирования, 2007.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Черников И.Н., Петровская С.С, Шипицына Г.М. Сборник диктантов с лингвистиче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ским заданием для старших классов. - М.: ТИД «Русское слово - РС», 2003.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Единый государственный экзамен - 2006. Русский язык. Учебно-тренировочные ма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териалы для подготовки учащихся / Рособрнадзор, ИСОП. - М.: Интеллект-Центр, 2006.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Пахнова Т.М. Готовимся к письменным и устным экзаменам по русскому языку: 9-11 кл. - М.: Вербум-М, 2003.</w:t>
      </w:r>
    </w:p>
    <w:p w:rsidR="00101999" w:rsidRPr="001138DE" w:rsidRDefault="00101999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24" w:line="254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Меркин Г.С., Зыбина Т.М., Максимчук Н.А., Рябикова О.С. Развитие речи. Вырази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тельные средства художественной речи: Пособие для учителя. - М.: ОО ТИД «Русское сло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</w:r>
      <w:r w:rsidRPr="001138DE">
        <w:rPr>
          <w:rStyle w:val="FontStyle17"/>
          <w:rFonts w:ascii="Times New Roman" w:hAnsi="Times New Roman" w:cs="Times New Roman"/>
          <w:spacing w:val="20"/>
          <w:sz w:val="24"/>
          <w:szCs w:val="24"/>
        </w:rPr>
        <w:t>во-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РС», 2005.</w:t>
      </w:r>
    </w:p>
    <w:p w:rsidR="00101999" w:rsidRPr="006633DB" w:rsidRDefault="00101999">
      <w:pPr>
        <w:rPr>
          <w:sz w:val="24"/>
          <w:szCs w:val="24"/>
        </w:rPr>
      </w:pPr>
    </w:p>
    <w:sectPr w:rsidR="00101999" w:rsidRPr="006633DB" w:rsidSect="006633D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99" w:rsidRDefault="00101999" w:rsidP="006633DB">
      <w:r>
        <w:separator/>
      </w:r>
    </w:p>
  </w:endnote>
  <w:endnote w:type="continuationSeparator" w:id="1">
    <w:p w:rsidR="00101999" w:rsidRDefault="00101999" w:rsidP="0066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9" w:rsidRDefault="00101999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101999" w:rsidRDefault="001019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99" w:rsidRDefault="00101999" w:rsidP="006633DB">
      <w:r>
        <w:separator/>
      </w:r>
    </w:p>
  </w:footnote>
  <w:footnote w:type="continuationSeparator" w:id="1">
    <w:p w:rsidR="00101999" w:rsidRDefault="00101999" w:rsidP="00663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B13"/>
    <w:multiLevelType w:val="singleLevel"/>
    <w:tmpl w:val="584A8D68"/>
    <w:lvl w:ilvl="0">
      <w:start w:val="6"/>
      <w:numFmt w:val="decimal"/>
      <w:lvlText w:val="%1."/>
      <w:lvlJc w:val="left"/>
      <w:rPr>
        <w:rFonts w:ascii="Arial" w:hAnsi="Arial" w:hint="default"/>
      </w:rPr>
    </w:lvl>
  </w:abstractNum>
  <w:abstractNum w:abstractNumId="1">
    <w:nsid w:val="0F155A4B"/>
    <w:multiLevelType w:val="singleLevel"/>
    <w:tmpl w:val="8DAEC94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hint="default"/>
      </w:rPr>
    </w:lvl>
  </w:abstractNum>
  <w:abstractNum w:abstractNumId="2">
    <w:nsid w:val="19D70E3A"/>
    <w:multiLevelType w:val="hybridMultilevel"/>
    <w:tmpl w:val="D51C4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6C2732"/>
    <w:multiLevelType w:val="singleLevel"/>
    <w:tmpl w:val="EE249944"/>
    <w:lvl w:ilvl="0">
      <w:start w:val="3"/>
      <w:numFmt w:val="decimal"/>
      <w:lvlText w:val="%1."/>
      <w:lvlJc w:val="left"/>
      <w:rPr>
        <w:rFonts w:ascii="Arial" w:hAnsi="Arial" w:cs="Arial" w:hint="default"/>
      </w:rPr>
    </w:lvl>
  </w:abstractNum>
  <w:abstractNum w:abstractNumId="4">
    <w:nsid w:val="4D0929AF"/>
    <w:multiLevelType w:val="singleLevel"/>
    <w:tmpl w:val="16D8BE48"/>
    <w:lvl w:ilvl="0">
      <w:start w:val="8"/>
      <w:numFmt w:val="decimal"/>
      <w:lvlText w:val="%1."/>
      <w:lvlJc w:val="left"/>
      <w:rPr>
        <w:rFonts w:ascii="Arial" w:hAnsi="Arial" w:cs="Arial" w:hint="default"/>
      </w:rPr>
    </w:lvl>
  </w:abstractNum>
  <w:abstractNum w:abstractNumId="5">
    <w:nsid w:val="4F960153"/>
    <w:multiLevelType w:val="hybridMultilevel"/>
    <w:tmpl w:val="19A8A9C6"/>
    <w:lvl w:ilvl="0" w:tplc="04190009">
      <w:start w:val="1"/>
      <w:numFmt w:val="bullet"/>
      <w:lvlText w:val=""/>
      <w:lvlJc w:val="left"/>
      <w:pPr>
        <w:ind w:left="242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0">
      <w:lvl w:ilvl="0">
        <w:start w:val="13"/>
        <w:numFmt w:val="decimal"/>
        <w:lvlText w:val="%1."/>
        <w:legacy w:legacy="1" w:legacySpace="0" w:legacyIndent="37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DB"/>
    <w:rsid w:val="000241DF"/>
    <w:rsid w:val="000805F2"/>
    <w:rsid w:val="00101999"/>
    <w:rsid w:val="001138DE"/>
    <w:rsid w:val="001B6AAA"/>
    <w:rsid w:val="00201D7B"/>
    <w:rsid w:val="00222123"/>
    <w:rsid w:val="0026063A"/>
    <w:rsid w:val="002F0240"/>
    <w:rsid w:val="00355DD5"/>
    <w:rsid w:val="003D3F00"/>
    <w:rsid w:val="00410487"/>
    <w:rsid w:val="004D7556"/>
    <w:rsid w:val="005E6450"/>
    <w:rsid w:val="00625203"/>
    <w:rsid w:val="006633DB"/>
    <w:rsid w:val="006855F2"/>
    <w:rsid w:val="00757453"/>
    <w:rsid w:val="007C7FA1"/>
    <w:rsid w:val="008550D7"/>
    <w:rsid w:val="0091671F"/>
    <w:rsid w:val="0097203A"/>
    <w:rsid w:val="00AB0BE3"/>
    <w:rsid w:val="00AD6824"/>
    <w:rsid w:val="00C470EE"/>
    <w:rsid w:val="00C912D7"/>
    <w:rsid w:val="00E11C09"/>
    <w:rsid w:val="00E609C8"/>
    <w:rsid w:val="00E8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D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633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33D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633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3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6633DB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6633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6633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633DB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6633D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6633DB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6633DB"/>
    <w:rPr>
      <w:rFonts w:ascii="Arial" w:hAnsi="Arial" w:cs="Arial"/>
      <w:sz w:val="20"/>
      <w:szCs w:val="20"/>
    </w:rPr>
  </w:style>
  <w:style w:type="paragraph" w:customStyle="1" w:styleId="maintext">
    <w:name w:val="maintext"/>
    <w:basedOn w:val="Normal"/>
    <w:uiPriority w:val="99"/>
    <w:rsid w:val="00C470EE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center">
    <w:name w:val="center"/>
    <w:basedOn w:val="Normal"/>
    <w:uiPriority w:val="99"/>
    <w:rsid w:val="00C470EE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20</Pages>
  <Words>5116</Words>
  <Characters>29165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5</cp:revision>
  <cp:lastPrinted>2009-10-13T19:25:00Z</cp:lastPrinted>
  <dcterms:created xsi:type="dcterms:W3CDTF">2015-02-13T09:00:00Z</dcterms:created>
  <dcterms:modified xsi:type="dcterms:W3CDTF">2015-04-08T09:53:00Z</dcterms:modified>
</cp:coreProperties>
</file>